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1E" w:rsidRDefault="00ED4C1D">
      <w:pPr>
        <w:pStyle w:val="Tytu"/>
      </w:pPr>
      <w:r>
        <w:t>KOSZTORYS OFERTOWY</w:t>
      </w:r>
    </w:p>
    <w:p w:rsidR="00375D1E" w:rsidRDefault="00F22618">
      <w:pPr>
        <w:pStyle w:val="Tekstpodstawowy"/>
        <w:spacing w:before="10"/>
        <w:rPr>
          <w:b/>
          <w:sz w:val="14"/>
        </w:rPr>
      </w:pPr>
      <w:r>
        <w:pict>
          <v:shape id="_x0000_s1032" style="position:absolute;margin-left:71.15pt;margin-top:11.65pt;width:467.8pt;height:.1pt;z-index:-15728640;mso-wrap-distance-left:0;mso-wrap-distance-right:0;mso-position-horizontal-relative:page" coordorigin="1423,233" coordsize="9356,0" path="m1423,233r9355,e" filled="f" strokeweight="2.28pt">
            <v:path arrowok="t"/>
            <w10:wrap type="topAndBottom" anchorx="page"/>
          </v:shape>
        </w:pict>
      </w:r>
    </w:p>
    <w:p w:rsidR="00375D1E" w:rsidRDefault="00375D1E">
      <w:pPr>
        <w:pStyle w:val="Tekstpodstawowy"/>
        <w:spacing w:before="4"/>
        <w:rPr>
          <w:b/>
          <w:sz w:val="22"/>
        </w:rPr>
      </w:pPr>
    </w:p>
    <w:p w:rsidR="00375D1E" w:rsidRDefault="00ED4C1D">
      <w:pPr>
        <w:spacing w:before="99"/>
        <w:ind w:left="2185"/>
        <w:rPr>
          <w:b/>
          <w:i/>
          <w:sz w:val="20"/>
        </w:rPr>
      </w:pPr>
      <w:r>
        <w:rPr>
          <w:b/>
          <w:i/>
          <w:sz w:val="20"/>
        </w:rPr>
        <w:t>KLASYFIKACJA ROBÓT WG WSPÓLNEGO SŁOWNIKA ZAMÓWIEŃ</w:t>
      </w:r>
    </w:p>
    <w:p w:rsidR="00375D1E" w:rsidRDefault="00ED4C1D">
      <w:pPr>
        <w:tabs>
          <w:tab w:val="left" w:pos="2363"/>
        </w:tabs>
        <w:spacing w:before="3"/>
        <w:ind w:left="171"/>
        <w:rPr>
          <w:i/>
          <w:sz w:val="20"/>
        </w:rPr>
      </w:pPr>
      <w:r>
        <w:rPr>
          <w:i/>
          <w:position w:val="1"/>
          <w:sz w:val="18"/>
        </w:rPr>
        <w:t>45233140-2</w:t>
      </w:r>
      <w:r>
        <w:rPr>
          <w:i/>
          <w:position w:val="1"/>
          <w:sz w:val="18"/>
        </w:rPr>
        <w:tab/>
      </w:r>
      <w:r>
        <w:rPr>
          <w:i/>
          <w:sz w:val="20"/>
        </w:rPr>
        <w:t>Roboty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drogowe</w:t>
      </w:r>
    </w:p>
    <w:p w:rsidR="00375D1E" w:rsidRDefault="00375D1E">
      <w:pPr>
        <w:pStyle w:val="Tekstpodstawowy"/>
        <w:spacing w:before="9"/>
        <w:rPr>
          <w:sz w:val="24"/>
        </w:rPr>
      </w:pPr>
    </w:p>
    <w:p w:rsidR="00375D1E" w:rsidRDefault="00ED4C1D">
      <w:pPr>
        <w:pStyle w:val="Tekstpodstawowy"/>
        <w:tabs>
          <w:tab w:val="left" w:pos="2334"/>
        </w:tabs>
        <w:spacing w:before="100" w:line="348" w:lineRule="auto"/>
        <w:ind w:left="136" w:right="2245"/>
      </w:pPr>
      <w:r>
        <w:t>NAZWA</w:t>
      </w:r>
      <w:r>
        <w:rPr>
          <w:spacing w:val="4"/>
        </w:rPr>
        <w:t xml:space="preserve"> </w:t>
      </w:r>
      <w:r>
        <w:t>INWESTYCJI:</w:t>
      </w:r>
      <w:r>
        <w:tab/>
        <w:t>PRZEBUDOWA DROGI GMINNEJ NR 111753R OD KM 0+000,00 DO KM 0+990,00 ADRES</w:t>
      </w:r>
      <w:r>
        <w:rPr>
          <w:spacing w:val="2"/>
        </w:rPr>
        <w:t xml:space="preserve"> </w:t>
      </w:r>
      <w:r>
        <w:t>INWESTYCJI:</w:t>
      </w:r>
      <w:r>
        <w:tab/>
        <w:t>DZIAŁKI NR 2980; OBRĘB</w:t>
      </w:r>
      <w:r>
        <w:rPr>
          <w:spacing w:val="20"/>
        </w:rPr>
        <w:t xml:space="preserve"> </w:t>
      </w:r>
      <w:r>
        <w:t>ROKIETNICA</w:t>
      </w:r>
    </w:p>
    <w:p w:rsidR="00375D1E" w:rsidRDefault="00ED4C1D">
      <w:pPr>
        <w:pStyle w:val="Tekstpodstawowy"/>
        <w:tabs>
          <w:tab w:val="left" w:pos="2334"/>
        </w:tabs>
        <w:spacing w:before="1"/>
        <w:ind w:left="136"/>
      </w:pPr>
      <w:r>
        <w:t>NAZWA</w:t>
      </w:r>
      <w:r>
        <w:rPr>
          <w:spacing w:val="4"/>
        </w:rPr>
        <w:t xml:space="preserve"> </w:t>
      </w:r>
      <w:r>
        <w:t>ZAMAWIAJĄCEGO:</w:t>
      </w:r>
      <w:r>
        <w:tab/>
        <w:t>GMINA</w:t>
      </w:r>
      <w:r>
        <w:rPr>
          <w:spacing w:val="4"/>
        </w:rPr>
        <w:t xml:space="preserve"> </w:t>
      </w:r>
      <w:r>
        <w:t>ROKIETNICA</w:t>
      </w:r>
    </w:p>
    <w:p w:rsidR="00375D1E" w:rsidRDefault="00ED4C1D">
      <w:pPr>
        <w:pStyle w:val="Tekstpodstawowy"/>
        <w:tabs>
          <w:tab w:val="left" w:pos="2333"/>
        </w:tabs>
        <w:spacing w:before="94" w:line="348" w:lineRule="auto"/>
        <w:ind w:left="136" w:right="5158" w:firstLine="7"/>
      </w:pPr>
      <w:r>
        <w:t>ADRES</w:t>
      </w:r>
      <w:r>
        <w:rPr>
          <w:spacing w:val="1"/>
        </w:rPr>
        <w:t xml:space="preserve"> </w:t>
      </w:r>
      <w:r>
        <w:t>ZAMAWIAJĄCEGO:</w:t>
      </w:r>
      <w:r>
        <w:tab/>
        <w:t>ROKIETNICA 682; 37-562 ROKIETNICA BRANŻA:</w:t>
      </w:r>
      <w:r>
        <w:tab/>
        <w:t>DROGOWA</w:t>
      </w:r>
    </w:p>
    <w:p w:rsidR="00375D1E" w:rsidRDefault="00F22618">
      <w:pPr>
        <w:pStyle w:val="Tekstpodstawowy"/>
        <w:spacing w:before="3"/>
        <w:rPr>
          <w:sz w:val="25"/>
        </w:rPr>
      </w:pPr>
      <w:r>
        <w:pict>
          <v:shape id="_x0000_s1031" style="position:absolute;margin-left:71.15pt;margin-top:16.65pt;width:467.4pt;height:.1pt;z-index:-15728128;mso-wrap-distance-left:0;mso-wrap-distance-right:0;mso-position-horizontal-relative:page" coordorigin="1423,333" coordsize="9348,0" path="m1423,333r9348,e" filled="f" strokeweight=".36pt">
            <v:path arrowok="t"/>
            <w10:wrap type="topAndBottom" anchorx="page"/>
          </v:shape>
        </w:pict>
      </w:r>
    </w:p>
    <w:p w:rsidR="00375D1E" w:rsidRDefault="00375D1E">
      <w:pPr>
        <w:pStyle w:val="Tekstpodstawowy"/>
        <w:spacing w:before="1"/>
        <w:rPr>
          <w:sz w:val="11"/>
        </w:rPr>
      </w:pPr>
    </w:p>
    <w:p w:rsidR="00375D1E" w:rsidRDefault="00ED4C1D">
      <w:pPr>
        <w:pStyle w:val="Tekstpodstawowy"/>
        <w:spacing w:before="100" w:after="9"/>
        <w:ind w:left="136"/>
      </w:pPr>
      <w:r>
        <w:t>WARTOŚĆ KOSZTORYSOWA BEZ PODATKU VAT:</w:t>
      </w:r>
    </w:p>
    <w:p w:rsidR="00375D1E" w:rsidRDefault="00F22618">
      <w:pPr>
        <w:pStyle w:val="Tekstpodstawowy"/>
        <w:spacing w:line="20" w:lineRule="exact"/>
        <w:ind w:left="7759"/>
        <w:rPr>
          <w:i w:val="0"/>
          <w:sz w:val="2"/>
        </w:rPr>
      </w:pPr>
      <w:r>
        <w:rPr>
          <w:i w:val="0"/>
          <w:sz w:val="2"/>
        </w:rPr>
      </w:r>
      <w:r>
        <w:rPr>
          <w:i w:val="0"/>
          <w:sz w:val="2"/>
        </w:rPr>
        <w:pict>
          <v:group id="_x0000_s1029" style="width:86.8pt;height:.4pt;mso-position-horizontal-relative:char;mso-position-vertical-relative:line" coordsize="1736,8">
            <v:line id="_x0000_s1030" style="position:absolute" from="0,4" to="1735,4" strokeweight=".36pt"/>
            <w10:wrap type="none"/>
            <w10:anchorlock/>
          </v:group>
        </w:pict>
      </w:r>
    </w:p>
    <w:p w:rsidR="00375D1E" w:rsidRDefault="00375D1E">
      <w:pPr>
        <w:pStyle w:val="Tekstpodstawowy"/>
        <w:spacing w:before="3"/>
        <w:rPr>
          <w:sz w:val="16"/>
        </w:rPr>
      </w:pPr>
    </w:p>
    <w:p w:rsidR="00375D1E" w:rsidRDefault="00F22618">
      <w:pPr>
        <w:pStyle w:val="Tekstpodstawowy"/>
        <w:ind w:left="136"/>
      </w:pPr>
      <w:r>
        <w:pict>
          <v:line id="_x0000_s1028" style="position:absolute;left:0;text-align:left;z-index:15731200;mso-position-horizontal-relative:page" from="452.5pt,7.1pt" to="538.9pt,7.1pt" strokeweight=".36pt">
            <w10:wrap anchorx="page"/>
          </v:line>
        </w:pict>
      </w:r>
      <w:r w:rsidR="00ED4C1D">
        <w:t>PODATEK VAT:</w:t>
      </w:r>
    </w:p>
    <w:p w:rsidR="00375D1E" w:rsidRDefault="00F22618">
      <w:pPr>
        <w:pStyle w:val="Tekstpodstawowy"/>
        <w:spacing w:before="94"/>
        <w:ind w:left="143"/>
      </w:pPr>
      <w:r>
        <w:pict>
          <v:shape id="_x0000_s1027" style="position:absolute;left:0;text-align:left;margin-left:452.5pt;margin-top:16.85pt;width:86.4pt;height:.1pt;z-index:-15727104;mso-wrap-distance-left:0;mso-wrap-distance-right:0;mso-position-horizontal-relative:page" coordorigin="9050,337" coordsize="1728,0" path="m9050,337r1728,e" filled="f" strokeweight=".36pt">
            <v:path arrowok="t"/>
            <w10:wrap type="topAndBottom" anchorx="page"/>
          </v:shape>
        </w:pict>
      </w:r>
      <w:r w:rsidR="00ED4C1D">
        <w:t>OGÓŁEM WARTOŚĆ KOSZTORYSOWA ROBÓT:</w:t>
      </w:r>
    </w:p>
    <w:p w:rsidR="00375D1E" w:rsidRDefault="00375D1E">
      <w:pPr>
        <w:pStyle w:val="Tekstpodstawowy"/>
        <w:rPr>
          <w:sz w:val="20"/>
        </w:rPr>
      </w:pPr>
    </w:p>
    <w:p w:rsidR="00375D1E" w:rsidRDefault="00375D1E">
      <w:pPr>
        <w:pStyle w:val="Tekstpodstawowy"/>
        <w:rPr>
          <w:sz w:val="20"/>
        </w:rPr>
      </w:pPr>
    </w:p>
    <w:p w:rsidR="00375D1E" w:rsidRDefault="00375D1E">
      <w:pPr>
        <w:pStyle w:val="Tekstpodstawowy"/>
        <w:rPr>
          <w:sz w:val="20"/>
        </w:rPr>
      </w:pPr>
    </w:p>
    <w:p w:rsidR="00375D1E" w:rsidRDefault="00375D1E">
      <w:pPr>
        <w:pStyle w:val="Tekstpodstawowy"/>
        <w:spacing w:before="4"/>
        <w:rPr>
          <w:sz w:val="17"/>
        </w:rPr>
      </w:pPr>
    </w:p>
    <w:p w:rsidR="00375D1E" w:rsidRDefault="00F22618">
      <w:pPr>
        <w:pStyle w:val="Tekstpodstawowy"/>
        <w:ind w:left="136"/>
      </w:pPr>
      <w:r>
        <w:pict>
          <v:shape id="_x0000_s1026" style="position:absolute;left:0;text-align:left;margin-left:118.3pt;margin-top:14.3pt;width:420.6pt;height:.1pt;z-index:-15726592;mso-wrap-distance-left:0;mso-wrap-distance-right:0;mso-position-horizontal-relative:page" coordorigin="2366,286" coordsize="8412,0" path="m2366,286r8412,e" filled="f" strokeweight=".36pt">
            <v:path arrowok="t"/>
            <w10:wrap type="topAndBottom" anchorx="page"/>
          </v:shape>
        </w:pict>
      </w:r>
      <w:r w:rsidR="00ED4C1D">
        <w:t>SŁOWNIE:</w:t>
      </w:r>
    </w:p>
    <w:p w:rsidR="00375D1E" w:rsidRDefault="00375D1E">
      <w:pPr>
        <w:sectPr w:rsidR="00375D1E">
          <w:footerReference w:type="default" r:id="rId6"/>
          <w:type w:val="continuous"/>
          <w:pgSz w:w="11910" w:h="16840"/>
          <w:pgMar w:top="800" w:right="440" w:bottom="720" w:left="1280" w:header="708" w:footer="530" w:gutter="0"/>
          <w:cols w:space="708"/>
        </w:sectPr>
      </w:pPr>
    </w:p>
    <w:tbl>
      <w:tblPr>
        <w:tblStyle w:val="TableNormal"/>
        <w:tblW w:w="1011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57"/>
        <w:gridCol w:w="4316"/>
        <w:gridCol w:w="645"/>
        <w:gridCol w:w="1033"/>
        <w:gridCol w:w="1031"/>
        <w:gridCol w:w="1375"/>
      </w:tblGrid>
      <w:tr w:rsidR="00375D1E" w:rsidTr="00ED4C1D">
        <w:trPr>
          <w:trHeight w:val="288"/>
        </w:trPr>
        <w:tc>
          <w:tcPr>
            <w:tcW w:w="45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right="110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10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3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 w:rsidP="00ED4C1D">
            <w:pPr>
              <w:pStyle w:val="TableParagraph"/>
              <w:spacing w:before="10"/>
              <w:ind w:left="2067" w:right="1998" w:hanging="366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76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09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375D1E" w:rsidTr="00ED4C1D">
        <w:trPr>
          <w:trHeight w:val="237"/>
        </w:trPr>
        <w:tc>
          <w:tcPr>
            <w:tcW w:w="10110" w:type="dxa"/>
            <w:gridSpan w:val="7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ED4C1D">
        <w:trPr>
          <w:trHeight w:val="251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3" w:line="228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3" w:line="228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ROBOTY PRZYGOTOWAWCZE I ROZBIÓRKOWE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5D1E" w:rsidTr="00ED4C1D">
        <w:trPr>
          <w:trHeight w:val="721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42" w:lineRule="auto"/>
              <w:ind w:left="254" w:right="115" w:hanging="120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  <w:p w:rsidR="00375D1E" w:rsidRDefault="00ED4C1D">
            <w:pPr>
              <w:pStyle w:val="TableParagraph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D-00.00.00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Dostosowanie do warunków umowy - zaplecze budowy, organizacja ruchu na czas prowadzenia robót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kpl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  <w:p w:rsidR="00375D1E" w:rsidRDefault="00ED4C1D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0111-02</w:t>
            </w:r>
          </w:p>
          <w:p w:rsidR="00375D1E" w:rsidRDefault="00ED4C1D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D-01.01.01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Roboty pomiarowe przy liniowych robotach ziemnych - trasa dróg w terenie pagórkowatym lub górskim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spacing w:before="3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km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0,99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1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1301-05</w:t>
            </w:r>
          </w:p>
          <w:p w:rsidR="00375D1E" w:rsidRDefault="00ED4C1D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D-04.01.01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poboczy wykonywane mechanicznie przy gr. śr. ścinania do 10 cm wraz z wywozem urobku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990,00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128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  <w:p w:rsidR="00375D1E" w:rsidRDefault="00ED4C1D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375D1E" w:rsidRDefault="00ED4C1D">
            <w:pPr>
              <w:pStyle w:val="TableParagraph"/>
              <w:spacing w:before="5"/>
              <w:ind w:left="39" w:right="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0813-</w:t>
            </w:r>
          </w:p>
          <w:p w:rsidR="00375D1E" w:rsidRDefault="00ED4C1D">
            <w:pPr>
              <w:pStyle w:val="TableParagraph"/>
              <w:spacing w:before="4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03+KNR 2-</w:t>
            </w:r>
          </w:p>
          <w:p w:rsidR="00375D1E" w:rsidRDefault="00ED4C1D">
            <w:pPr>
              <w:pStyle w:val="TableParagraph"/>
              <w:spacing w:before="5"/>
              <w:ind w:left="39" w:right="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 0812-</w:t>
            </w:r>
          </w:p>
          <w:p w:rsidR="00375D1E" w:rsidRDefault="00ED4C1D">
            <w:pPr>
              <w:pStyle w:val="TableParagraph"/>
              <w:spacing w:before="4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03+KNR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4-</w:t>
            </w:r>
          </w:p>
          <w:p w:rsidR="00375D1E" w:rsidRDefault="00ED4C1D">
            <w:pPr>
              <w:pStyle w:val="TableParagraph"/>
              <w:spacing w:before="5"/>
              <w:ind w:left="39" w:right="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1103-04</w:t>
            </w:r>
          </w:p>
          <w:p w:rsidR="00375D1E" w:rsidRDefault="00ED4C1D">
            <w:pPr>
              <w:pStyle w:val="TableParagraph"/>
              <w:spacing w:before="6"/>
              <w:ind w:left="77"/>
              <w:rPr>
                <w:i/>
                <w:sz w:val="20"/>
              </w:rPr>
            </w:pPr>
            <w:r>
              <w:rPr>
                <w:i/>
                <w:sz w:val="20"/>
              </w:rPr>
              <w:t>+ KNR</w:t>
            </w:r>
            <w:r>
              <w:rPr>
                <w:i/>
                <w:spacing w:val="11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375D1E" w:rsidRDefault="00ED4C1D">
            <w:pPr>
              <w:pStyle w:val="TableParagraph"/>
              <w:spacing w:before="3"/>
              <w:ind w:left="39" w:right="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375D1E" w:rsidRDefault="00ED4C1D">
            <w:pPr>
              <w:pStyle w:val="TableParagraph"/>
              <w:spacing w:before="6"/>
              <w:ind w:left="39" w:right="2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Rozebranie krawężników betonowych 15x30 cm na podsypce cementowo-piaskowej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spacing w:before="3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128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  <w:p w:rsidR="00375D1E" w:rsidRDefault="00ED4C1D">
            <w:pPr>
              <w:pStyle w:val="TableParagraph"/>
              <w:spacing w:before="5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375D1E" w:rsidRDefault="00ED4C1D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0814-02</w:t>
            </w:r>
          </w:p>
          <w:p w:rsidR="00375D1E" w:rsidRDefault="00ED4C1D">
            <w:pPr>
              <w:pStyle w:val="TableParagraph"/>
              <w:spacing w:before="4"/>
              <w:ind w:left="98"/>
              <w:rPr>
                <w:i/>
                <w:sz w:val="20"/>
              </w:rPr>
            </w:pPr>
            <w:r>
              <w:rPr>
                <w:i/>
                <w:sz w:val="20"/>
              </w:rPr>
              <w:t>+KNR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0812-03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1103-04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4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375D1E" w:rsidRDefault="00ED4C1D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375D1E" w:rsidRDefault="00ED4C1D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1277"/>
              <w:rPr>
                <w:i/>
                <w:sz w:val="20"/>
              </w:rPr>
            </w:pPr>
            <w:r>
              <w:rPr>
                <w:i/>
                <w:sz w:val="20"/>
              </w:rPr>
              <w:t>Rozebranie obrzeży 8x30 cm na podsypce cementowo-piaskowej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58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25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0801-07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0801-08</w:t>
            </w:r>
          </w:p>
          <w:p w:rsidR="00375D1E" w:rsidRDefault="00ED4C1D">
            <w:pPr>
              <w:pStyle w:val="TableParagraph"/>
              <w:spacing w:before="6" w:line="242" w:lineRule="auto"/>
              <w:ind w:left="101" w:right="87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696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mas mineralno-bitumicznych o grubości do 5 cm wraz z wywozem urobku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1 000,00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189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7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d.1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0206-04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6"/>
              <w:ind w:left="149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2-01</w:t>
            </w:r>
          </w:p>
          <w:p w:rsidR="00375D1E" w:rsidRDefault="00ED4C1D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0214-04</w:t>
            </w:r>
          </w:p>
          <w:p w:rsidR="00375D1E" w:rsidRDefault="00ED4C1D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/>
              <w:ind w:left="84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wykon.</w:t>
            </w:r>
            <w:r w:rsidR="000F371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koparkami podsiębiernymi o poj.</w:t>
            </w:r>
            <w:r w:rsidR="000F371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łyżki</w:t>
            </w:r>
          </w:p>
          <w:p w:rsidR="00375D1E" w:rsidRDefault="00ED4C1D">
            <w:pPr>
              <w:pStyle w:val="TableParagraph"/>
              <w:spacing w:before="6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0.60 m3 z transportem urobku samochodami samowyładowczymi (miejsce wywozu zapewni Wykonawca)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65"/>
        </w:trPr>
        <w:tc>
          <w:tcPr>
            <w:tcW w:w="10110" w:type="dxa"/>
            <w:gridSpan w:val="7"/>
          </w:tcPr>
          <w:p w:rsidR="00375D1E" w:rsidRDefault="00ED4C1D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PRZYGOTOWAWCZE I ROZBIÓRKOWE</w:t>
            </w:r>
          </w:p>
        </w:tc>
      </w:tr>
      <w:tr w:rsidR="00375D1E" w:rsidTr="00ED4C1D">
        <w:trPr>
          <w:trHeight w:val="244"/>
        </w:trPr>
        <w:tc>
          <w:tcPr>
            <w:tcW w:w="453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2</w:t>
            </w:r>
          </w:p>
        </w:tc>
        <w:tc>
          <w:tcPr>
            <w:tcW w:w="12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NAWIERZCHNIA JEZDNI</w:t>
            </w:r>
          </w:p>
        </w:tc>
        <w:tc>
          <w:tcPr>
            <w:tcW w:w="1375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ED4C1D">
        <w:trPr>
          <w:trHeight w:val="964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8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0202-08</w:t>
            </w:r>
          </w:p>
          <w:p w:rsidR="00375D1E" w:rsidRDefault="00ED4C1D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III-IV z transportem urobku samochodami samowyładowczymi (miejsce wywozu zapewni Wykonawca)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51,00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189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9</w:t>
            </w:r>
          </w:p>
          <w:p w:rsidR="00375D1E" w:rsidRDefault="00ED4C1D">
            <w:pPr>
              <w:pStyle w:val="TableParagraph"/>
              <w:spacing w:before="3"/>
              <w:ind w:right="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39" w:right="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375D1E" w:rsidRDefault="00ED4C1D">
            <w:pPr>
              <w:pStyle w:val="TableParagraph"/>
              <w:spacing w:before="6" w:line="242" w:lineRule="auto"/>
              <w:ind w:left="189" w:right="1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Analogia D-</w:t>
            </w:r>
          </w:p>
          <w:p w:rsidR="00375D1E" w:rsidRDefault="00ED4C1D">
            <w:pPr>
              <w:pStyle w:val="TableParagraph"/>
              <w:spacing w:before="4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04.03.01.02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/>
              <w:rPr>
                <w:i/>
                <w:sz w:val="20"/>
              </w:rPr>
            </w:pPr>
            <w:r>
              <w:rPr>
                <w:i/>
                <w:sz w:val="20"/>
              </w:rPr>
              <w:t>Podbudowa z kruszywa naturalnego stabilizowanego cementem Rm=2,5 MPa o grubości po zagęszczeniu 15 cm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7" w:type="dxa"/>
          </w:tcPr>
          <w:p w:rsidR="00375D1E" w:rsidRDefault="00ED4C1D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375D1E" w:rsidRDefault="00ED4C1D">
            <w:pPr>
              <w:pStyle w:val="TableParagraph"/>
              <w:spacing w:before="4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D-04.04.00</w:t>
            </w:r>
          </w:p>
        </w:tc>
        <w:tc>
          <w:tcPr>
            <w:tcW w:w="4316" w:type="dxa"/>
          </w:tcPr>
          <w:p w:rsidR="00375D1E" w:rsidRDefault="00ED4C1D">
            <w:pPr>
              <w:pStyle w:val="TableParagraph"/>
              <w:spacing w:before="5" w:line="244" w:lineRule="auto"/>
              <w:ind w:left="84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o grubości po zagęszczeniu 15 cm - 0/31,5 mm</w:t>
            </w:r>
          </w:p>
        </w:tc>
        <w:tc>
          <w:tcPr>
            <w:tcW w:w="645" w:type="dxa"/>
          </w:tcPr>
          <w:p w:rsidR="00375D1E" w:rsidRDefault="00ED4C1D">
            <w:pPr>
              <w:pStyle w:val="TableParagraph"/>
              <w:spacing w:before="3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9"/>
        </w:trPr>
        <w:tc>
          <w:tcPr>
            <w:tcW w:w="453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11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7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6"/>
              <w:rPr>
                <w:i/>
                <w:sz w:val="20"/>
              </w:rPr>
            </w:pPr>
            <w:r>
              <w:rPr>
                <w:i/>
                <w:sz w:val="20"/>
              </w:rPr>
              <w:t>0110-02</w:t>
            </w:r>
          </w:p>
          <w:p w:rsidR="00375D1E" w:rsidRDefault="00ED4C1D">
            <w:pPr>
              <w:pStyle w:val="TableParagraph"/>
              <w:spacing w:before="6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D-04.08.01</w:t>
            </w:r>
          </w:p>
        </w:tc>
        <w:tc>
          <w:tcPr>
            <w:tcW w:w="4316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before="5" w:line="244" w:lineRule="auto"/>
              <w:ind w:left="84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Podbudowy z mieszanek mineralno-bitumicznych asfaltowych o grubości po zagęszczeniu 6 cm</w:t>
            </w:r>
          </w:p>
        </w:tc>
        <w:tc>
          <w:tcPr>
            <w:tcW w:w="645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3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1" w:type="dxa"/>
            <w:tcBorders>
              <w:bottom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bottom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D1E" w:rsidRDefault="00375D1E">
      <w:pPr>
        <w:rPr>
          <w:rFonts w:ascii="Times New Roman"/>
          <w:sz w:val="20"/>
        </w:rPr>
        <w:sectPr w:rsidR="00375D1E">
          <w:headerReference w:type="default" r:id="rId7"/>
          <w:footerReference w:type="default" r:id="rId8"/>
          <w:pgSz w:w="11910" w:h="16840"/>
          <w:pgMar w:top="1020" w:right="440" w:bottom="960" w:left="1280" w:header="619" w:footer="763" w:gutter="0"/>
          <w:pgNumType w:start="2"/>
          <w:cols w:space="708"/>
        </w:sectPr>
      </w:pPr>
    </w:p>
    <w:tbl>
      <w:tblPr>
        <w:tblStyle w:val="TableNormal"/>
        <w:tblW w:w="101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56"/>
        <w:gridCol w:w="4317"/>
        <w:gridCol w:w="644"/>
        <w:gridCol w:w="1032"/>
        <w:gridCol w:w="1030"/>
        <w:gridCol w:w="1373"/>
      </w:tblGrid>
      <w:tr w:rsidR="00375D1E" w:rsidTr="00ED4C1D">
        <w:trPr>
          <w:trHeight w:val="288"/>
        </w:trPr>
        <w:tc>
          <w:tcPr>
            <w:tcW w:w="45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 w:rsidP="00ED4C1D">
            <w:pPr>
              <w:pStyle w:val="TableParagraph"/>
              <w:spacing w:before="10"/>
              <w:ind w:left="2065" w:right="1998" w:hanging="36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44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52" w:right="4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375D1E" w:rsidTr="00ED4C1D">
        <w:trPr>
          <w:trHeight w:val="715"/>
        </w:trPr>
        <w:tc>
          <w:tcPr>
            <w:tcW w:w="454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12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6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1005-06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D-04.03.01</w:t>
            </w:r>
          </w:p>
        </w:tc>
        <w:tc>
          <w:tcPr>
            <w:tcW w:w="4317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Oczyszczenie mechaniczne nawierzchni drogowych bitumicznych</w:t>
            </w:r>
          </w:p>
        </w:tc>
        <w:tc>
          <w:tcPr>
            <w:tcW w:w="644" w:type="dxa"/>
            <w:tcBorders>
              <w:top w:val="single" w:sz="12" w:space="0" w:color="000000"/>
            </w:tcBorders>
          </w:tcPr>
          <w:p w:rsidR="00375D1E" w:rsidRDefault="00ED4C1D" w:rsidP="00ED4C1D">
            <w:pPr>
              <w:pStyle w:val="TableParagraph"/>
              <w:spacing w:line="224" w:lineRule="exact"/>
              <w:ind w:left="9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5 300,00</w:t>
            </w:r>
          </w:p>
        </w:tc>
        <w:tc>
          <w:tcPr>
            <w:tcW w:w="1030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13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1005-07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D-04.03.01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Skropienie międzywarstwowe nawierzchni drogowych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spacing w:before="3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5 300,00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1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14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42" w:lineRule="auto"/>
              <w:ind w:left="253" w:right="116" w:hanging="120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  <w:p w:rsidR="00375D1E" w:rsidRDefault="00ED4C1D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D-04.03.01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Geosiatka z włókna szklanego na połączeniu warstw 100x100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1 000,00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15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0108-02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D-04.08.01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253"/>
              <w:rPr>
                <w:i/>
                <w:sz w:val="20"/>
              </w:rPr>
            </w:pPr>
            <w:r>
              <w:rPr>
                <w:i/>
                <w:sz w:val="20"/>
              </w:rPr>
              <w:t>Wyrównanie istniejącej podbudowy mieszanką mineralno-bitumiczną asfaltową mechaniczne AC - 11 W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spacing w:before="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t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957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d.2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0309-02</w:t>
            </w:r>
          </w:p>
          <w:p w:rsidR="00375D1E" w:rsidRDefault="00ED4C1D">
            <w:pPr>
              <w:pStyle w:val="TableParagraph"/>
              <w:spacing w:before="6" w:line="242" w:lineRule="auto"/>
              <w:ind w:left="52" w:right="44" w:firstLine="136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D-05.03.05a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4 cm - AC 11 S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5 300,00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63"/>
        </w:trPr>
        <w:tc>
          <w:tcPr>
            <w:tcW w:w="10106" w:type="dxa"/>
            <w:gridSpan w:val="7"/>
          </w:tcPr>
          <w:p w:rsidR="00375D1E" w:rsidRDefault="00ED4C1D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NAWIERZCHNIA JEZDNI</w:t>
            </w:r>
          </w:p>
        </w:tc>
      </w:tr>
      <w:tr w:rsidR="00375D1E" w:rsidTr="00ED4C1D">
        <w:trPr>
          <w:trHeight w:val="244"/>
        </w:trPr>
        <w:tc>
          <w:tcPr>
            <w:tcW w:w="454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3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ROBOTY BRUKARSKIE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ED4C1D">
        <w:trPr>
          <w:trHeight w:val="729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0403-03</w:t>
            </w:r>
          </w:p>
          <w:p w:rsidR="00375D1E" w:rsidRDefault="00ED4C1D">
            <w:pPr>
              <w:pStyle w:val="TableParagraph"/>
              <w:spacing w:before="4"/>
              <w:ind w:left="39"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D-08.01.01b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Krawężniki betonowe o wymiarach 15x30 cm z wykonaniem ław betonowych C12/15 z oporem na podsypce cementowo-piaskowej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25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18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6</w:t>
            </w:r>
          </w:p>
          <w:p w:rsidR="00375D1E" w:rsidRDefault="00ED4C1D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0502-02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0810-02</w:t>
            </w:r>
          </w:p>
          <w:p w:rsidR="00375D1E" w:rsidRDefault="00ED4C1D">
            <w:pPr>
              <w:pStyle w:val="TableParagraph"/>
              <w:spacing w:before="4" w:line="244" w:lineRule="auto"/>
              <w:ind w:left="52" w:right="44" w:firstLine="136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D-05.03.23a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51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Przełożenie nawierzchni z kostki brukowej betonowej grubości na podsypce cementowo-piaskowej wraz z oczyszczeniem i uzupełnieniem podsypki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19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d.3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0404-05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D-08.03.01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374"/>
              <w:rPr>
                <w:i/>
                <w:sz w:val="20"/>
              </w:rPr>
            </w:pPr>
            <w:r>
              <w:rPr>
                <w:i/>
                <w:sz w:val="20"/>
              </w:rPr>
              <w:t>Obrzeża betonowe o wymiarach 30x8 cm na podsypce cementowo-piaskowej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spacing w:before="3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63"/>
        </w:trPr>
        <w:tc>
          <w:tcPr>
            <w:tcW w:w="10106" w:type="dxa"/>
            <w:gridSpan w:val="7"/>
          </w:tcPr>
          <w:p w:rsidR="00375D1E" w:rsidRDefault="00ED4C1D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BRUKARSKIE</w:t>
            </w:r>
          </w:p>
        </w:tc>
      </w:tr>
      <w:tr w:rsidR="00375D1E" w:rsidTr="00ED4C1D">
        <w:trPr>
          <w:trHeight w:val="244"/>
        </w:trPr>
        <w:tc>
          <w:tcPr>
            <w:tcW w:w="454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4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left="131"/>
              <w:rPr>
                <w:i/>
                <w:sz w:val="20"/>
              </w:rPr>
            </w:pPr>
            <w:r>
              <w:rPr>
                <w:i/>
                <w:sz w:val="20"/>
              </w:rPr>
              <w:t>ZJAZDY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ED4C1D">
        <w:trPr>
          <w:trHeight w:val="96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2-33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0601-01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D-03.01.01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Wymiana części przelotowych przepustów pod zjazdami z rur z tworzyw sztucznych o śr. 40 cm wraz z robotami ziemnymi oraz wykonaniem ławy z kruszywa łamanego gr. 20 cm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35,00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21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0107-01</w:t>
            </w:r>
          </w:p>
          <w:p w:rsidR="00375D1E" w:rsidRDefault="00ED4C1D">
            <w:pPr>
              <w:pStyle w:val="TableParagraph"/>
              <w:spacing w:before="4"/>
              <w:ind w:left="39"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D-05.02.01a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Uzupełnienie nawierzchni zjazdów kruszywem łamanym zagęszczanym mechanicznie o gr. do 10 cm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957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22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d.4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0309-03</w:t>
            </w:r>
          </w:p>
          <w:p w:rsidR="00375D1E" w:rsidRDefault="00ED4C1D">
            <w:pPr>
              <w:pStyle w:val="TableParagraph"/>
              <w:spacing w:before="6" w:line="242" w:lineRule="auto"/>
              <w:ind w:left="52" w:right="44" w:firstLine="136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D-05.03.05a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Warstwa ścieralna z mieszanek mineralno-bitumicznych asfaltowych o grubości po zagęszczeniu 5 cm - AC 11 S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200,00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263"/>
        </w:trPr>
        <w:tc>
          <w:tcPr>
            <w:tcW w:w="10106" w:type="dxa"/>
            <w:gridSpan w:val="7"/>
          </w:tcPr>
          <w:p w:rsidR="00375D1E" w:rsidRDefault="00ED4C1D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ZJAZDY</w:t>
            </w:r>
          </w:p>
        </w:tc>
      </w:tr>
      <w:tr w:rsidR="00375D1E" w:rsidTr="00ED4C1D">
        <w:trPr>
          <w:trHeight w:val="244"/>
        </w:trPr>
        <w:tc>
          <w:tcPr>
            <w:tcW w:w="454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5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2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ODWODNIENIE</w:t>
            </w:r>
          </w:p>
        </w:tc>
        <w:tc>
          <w:tcPr>
            <w:tcW w:w="1373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ED4C1D">
        <w:trPr>
          <w:trHeight w:val="1192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23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0803-03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0803-04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6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nawierzchni z mieszanek mineralno-bitumicznych o grubości do 5 cm wraz z odwozem materiału z rozbiórki</w:t>
            </w:r>
          </w:p>
        </w:tc>
        <w:tc>
          <w:tcPr>
            <w:tcW w:w="644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60,00</w:t>
            </w:r>
          </w:p>
        </w:tc>
        <w:tc>
          <w:tcPr>
            <w:tcW w:w="1030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24"/>
        </w:trPr>
        <w:tc>
          <w:tcPr>
            <w:tcW w:w="454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24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375D1E" w:rsidRDefault="00ED4C1D">
            <w:pPr>
              <w:pStyle w:val="TableParagraph"/>
              <w:spacing w:before="3"/>
              <w:ind w:left="39" w:right="3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0804-</w:t>
            </w:r>
          </w:p>
          <w:p w:rsidR="00375D1E" w:rsidRDefault="00ED4C1D">
            <w:pPr>
              <w:pStyle w:val="TableParagraph"/>
              <w:spacing w:before="6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03+KNR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2-</w:t>
            </w:r>
          </w:p>
          <w:p w:rsidR="00375D1E" w:rsidRDefault="00ED4C1D">
            <w:pPr>
              <w:pStyle w:val="TableParagraph"/>
              <w:spacing w:before="3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0804-04</w:t>
            </w:r>
          </w:p>
          <w:p w:rsidR="00375D1E" w:rsidRDefault="00ED4C1D">
            <w:pPr>
              <w:pStyle w:val="TableParagraph"/>
              <w:spacing w:before="6" w:line="242" w:lineRule="auto"/>
              <w:ind w:left="100" w:right="88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317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Mechaniczne rozebranie podbudowy z kruszywa o grubości około 30 cm wraz z odwozem materiału z rozbiórki</w:t>
            </w:r>
          </w:p>
        </w:tc>
        <w:tc>
          <w:tcPr>
            <w:tcW w:w="644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30" w:type="dxa"/>
            <w:tcBorders>
              <w:bottom w:val="single" w:sz="18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  <w:tcBorders>
              <w:bottom w:val="single" w:sz="18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D1E" w:rsidRDefault="00375D1E">
      <w:pPr>
        <w:rPr>
          <w:rFonts w:ascii="Times New Roman"/>
          <w:sz w:val="20"/>
        </w:rPr>
        <w:sectPr w:rsidR="00375D1E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56"/>
        <w:gridCol w:w="4317"/>
        <w:gridCol w:w="636"/>
        <w:gridCol w:w="1032"/>
        <w:gridCol w:w="1085"/>
        <w:gridCol w:w="1285"/>
      </w:tblGrid>
      <w:tr w:rsidR="00375D1E" w:rsidTr="00ED4C1D">
        <w:trPr>
          <w:trHeight w:val="288"/>
        </w:trPr>
        <w:tc>
          <w:tcPr>
            <w:tcW w:w="45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6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lastRenderedPageBreak/>
              <w:t>Lp.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3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 w:rsidP="00ED4C1D">
            <w:pPr>
              <w:pStyle w:val="TableParagraph"/>
              <w:spacing w:before="10"/>
              <w:ind w:left="2065" w:right="1998" w:hanging="364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52" w:right="48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375D1E" w:rsidTr="00ED4C1D">
        <w:trPr>
          <w:trHeight w:val="1193"/>
        </w:trPr>
        <w:tc>
          <w:tcPr>
            <w:tcW w:w="454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25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0202-08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317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44" w:lineRule="auto"/>
              <w:ind w:left="83" w:right="56"/>
              <w:rPr>
                <w:i/>
                <w:sz w:val="20"/>
              </w:rPr>
            </w:pPr>
            <w:r>
              <w:rPr>
                <w:i/>
                <w:sz w:val="20"/>
              </w:rPr>
              <w:t>Roboty ziemne wykonywane koparkami podsiębiernymi o poj. łyżki 0.60 m3 w gruncie kat. III-IV z transportem urobku samochodami samowyładowczymi - wraz z odpowiednim ukształtowaniem skarp wykopu (miejsce wywozu zapewni Wykonawca)</w:t>
            </w:r>
          </w:p>
        </w:tc>
        <w:tc>
          <w:tcPr>
            <w:tcW w:w="636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24" w:lineRule="exact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24" w:lineRule="exact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085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25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26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3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0816-03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6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0816-04</w:t>
            </w:r>
          </w:p>
          <w:p w:rsidR="00375D1E" w:rsidRDefault="00ED4C1D">
            <w:pPr>
              <w:pStyle w:val="TableParagraph"/>
              <w:spacing w:before="6" w:line="244" w:lineRule="auto"/>
              <w:ind w:left="100" w:right="88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D-01.02.04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Rozebranie przepustów z tworzyw sztucznych o śr. 80 cm wraz ze ściankami czołowymi i odwozem materiału z rozbiórki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3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27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0210-03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Wykopy oraz przekopy o głębokości do 3.0 m wykonywane koparkami podsiębiernymi o pojemności łyżki 0.25 - 0.60 m3 w gruncie kat. III-IV wraz z wywozem urobku samochodami samowyładowczymi - wykop pod ławy fundamentowe przepustu (miejsce wywozu zapewni Wykonawca)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956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28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2-33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0601-03</w:t>
            </w:r>
          </w:p>
          <w:p w:rsidR="00375D1E" w:rsidRDefault="00ED4C1D">
            <w:pPr>
              <w:pStyle w:val="TableParagraph"/>
              <w:spacing w:before="6" w:line="244" w:lineRule="auto"/>
              <w:ind w:left="100" w:right="88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D-03.02.01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Przepust drogowy z rur HDPE SN8 o śr. 80 cm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1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29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0605-02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Ława fundamentowa betonowa C12/15 gr. 30 cm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4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2-33</w:t>
            </w:r>
          </w:p>
          <w:p w:rsidR="00375D1E" w:rsidRDefault="00ED4C1D">
            <w:pPr>
              <w:pStyle w:val="TableParagraph"/>
              <w:spacing w:before="5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0606-01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4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0605-02</w:t>
            </w:r>
          </w:p>
          <w:p w:rsidR="00375D1E" w:rsidRDefault="00ED4C1D">
            <w:pPr>
              <w:pStyle w:val="TableParagraph"/>
              <w:spacing w:before="6" w:line="242" w:lineRule="auto"/>
              <w:ind w:left="100" w:right="88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D-03.02.01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Ścianki czołowe przepustów drogowych rurowych o średnicy 80 cm wraz z wykonaniem ławy betonowej pod ścianką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spacing w:before="3"/>
              <w:ind w:left="90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szt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957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31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0214-03</w:t>
            </w:r>
          </w:p>
          <w:p w:rsidR="00375D1E" w:rsidRDefault="00ED4C1D">
            <w:pPr>
              <w:pStyle w:val="TableParagraph"/>
              <w:spacing w:before="6" w:line="242" w:lineRule="auto"/>
              <w:ind w:left="100" w:right="88" w:firstLine="88"/>
              <w:rPr>
                <w:i/>
                <w:sz w:val="20"/>
              </w:rPr>
            </w:pPr>
            <w:r>
              <w:rPr>
                <w:i/>
                <w:sz w:val="20"/>
              </w:rPr>
              <w:t>Analogia D-02.03.01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Zasypanie wykopów obiektowych gruntem kategorii G1 warstwami o gr. 20 cm wraz z zagęszczeniem - grunt zapewni Wykonawca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spacing w:before="3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m3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1192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32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0109-02</w:t>
            </w:r>
          </w:p>
          <w:p w:rsidR="00375D1E" w:rsidRDefault="00ED4C1D">
            <w:pPr>
              <w:pStyle w:val="TableParagraph"/>
              <w:spacing w:before="6" w:line="242" w:lineRule="auto"/>
              <w:ind w:left="188" w:right="17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Analogia D-</w:t>
            </w:r>
          </w:p>
          <w:p w:rsidR="00375D1E" w:rsidRDefault="00ED4C1D">
            <w:pPr>
              <w:pStyle w:val="TableParagraph"/>
              <w:spacing w:before="5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04.03.01.02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34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Warstwa ulepszonego podłoża z kruszywa naturalnego stabilizowanego cementem Rm=2,5 MPa o grubości po zagęszczeniu 15 cm (z mieszarki)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spacing w:before="3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1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33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0113-01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D-04.04.02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Warstwa dolna podbudowy z kruszyw łamanych o grubości po zagęszczeniu 20 cm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ind w:left="94" w:right="8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4"/>
        </w:trPr>
        <w:tc>
          <w:tcPr>
            <w:tcW w:w="454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34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0110-02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D-04.08.01</w:t>
            </w:r>
          </w:p>
        </w:tc>
        <w:tc>
          <w:tcPr>
            <w:tcW w:w="431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Wyrównanie podbudowy mieszanką mineralno-bitumiczna asfaltową - AC 16 W</w:t>
            </w:r>
          </w:p>
        </w:tc>
        <w:tc>
          <w:tcPr>
            <w:tcW w:w="636" w:type="dxa"/>
          </w:tcPr>
          <w:p w:rsidR="00375D1E" w:rsidRDefault="00ED4C1D">
            <w:pPr>
              <w:pStyle w:val="TableParagraph"/>
              <w:spacing w:before="3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t</w:t>
            </w:r>
          </w:p>
        </w:tc>
        <w:tc>
          <w:tcPr>
            <w:tcW w:w="1032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ED4C1D">
        <w:trPr>
          <w:trHeight w:val="729"/>
        </w:trPr>
        <w:tc>
          <w:tcPr>
            <w:tcW w:w="454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35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56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1302-04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D-01.02.04</w:t>
            </w:r>
          </w:p>
        </w:tc>
        <w:tc>
          <w:tcPr>
            <w:tcW w:w="4317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Oczyszczenie przepustów śr. 0.5 m z namułu do 50% jego średnicy</w:t>
            </w:r>
          </w:p>
        </w:tc>
        <w:tc>
          <w:tcPr>
            <w:tcW w:w="636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32" w:type="dxa"/>
            <w:tcBorders>
              <w:bottom w:val="single" w:sz="12" w:space="0" w:color="000000"/>
            </w:tcBorders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085" w:type="dxa"/>
            <w:tcBorders>
              <w:bottom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  <w:tcBorders>
              <w:bottom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75D1E" w:rsidRDefault="00375D1E">
      <w:pPr>
        <w:rPr>
          <w:rFonts w:ascii="Times New Roman"/>
          <w:sz w:val="20"/>
        </w:rPr>
        <w:sectPr w:rsidR="00375D1E">
          <w:pgSz w:w="11910" w:h="16840"/>
          <w:pgMar w:top="980" w:right="440" w:bottom="960" w:left="1280" w:header="619" w:footer="763" w:gutter="0"/>
          <w:cols w:space="708"/>
        </w:sectPr>
      </w:pPr>
    </w:p>
    <w:tbl>
      <w:tblPr>
        <w:tblStyle w:val="TableNormal"/>
        <w:tblW w:w="10261" w:type="dxa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280"/>
        <w:gridCol w:w="4327"/>
        <w:gridCol w:w="723"/>
        <w:gridCol w:w="1011"/>
        <w:gridCol w:w="1156"/>
        <w:gridCol w:w="1301"/>
      </w:tblGrid>
      <w:tr w:rsidR="00375D1E" w:rsidTr="00133013">
        <w:trPr>
          <w:trHeight w:val="288"/>
        </w:trPr>
        <w:tc>
          <w:tcPr>
            <w:tcW w:w="46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right="111"/>
              <w:jc w:val="right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lastRenderedPageBreak/>
              <w:t>Lp.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104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32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 w:rsidP="00133013">
            <w:pPr>
              <w:pStyle w:val="TableParagraph"/>
              <w:spacing w:before="10"/>
              <w:ind w:left="2065" w:right="1998" w:hanging="373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75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1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156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6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before="10"/>
              <w:ind w:left="31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375D1E" w:rsidTr="00133013">
        <w:trPr>
          <w:trHeight w:val="3525"/>
        </w:trPr>
        <w:tc>
          <w:tcPr>
            <w:tcW w:w="463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36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80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19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2-18</w:t>
            </w:r>
          </w:p>
          <w:p w:rsidR="00375D1E" w:rsidRDefault="00ED4C1D">
            <w:pPr>
              <w:pStyle w:val="TableParagraph"/>
              <w:spacing w:before="3" w:line="244" w:lineRule="auto"/>
              <w:ind w:left="124" w:right="113" w:firstLine="3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0613-05+ KNR </w:t>
            </w:r>
            <w:r>
              <w:rPr>
                <w:i/>
                <w:spacing w:val="-4"/>
                <w:sz w:val="20"/>
              </w:rPr>
              <w:t xml:space="preserve">4-05I </w:t>
            </w:r>
            <w:r>
              <w:rPr>
                <w:i/>
                <w:sz w:val="20"/>
              </w:rPr>
              <w:t>0411-02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+</w:t>
            </w:r>
          </w:p>
          <w:p w:rsidR="00375D1E" w:rsidRDefault="00ED4C1D">
            <w:pPr>
              <w:pStyle w:val="TableParagraph"/>
              <w:spacing w:before="1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375D1E" w:rsidRDefault="00ED4C1D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0210-01 +</w:t>
            </w:r>
          </w:p>
          <w:p w:rsidR="00375D1E" w:rsidRDefault="00ED4C1D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375D1E" w:rsidRDefault="00ED4C1D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0312-01 +</w:t>
            </w:r>
          </w:p>
          <w:p w:rsidR="00375D1E" w:rsidRDefault="00ED4C1D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375D1E" w:rsidRDefault="00ED4C1D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0318-04 +</w:t>
            </w:r>
          </w:p>
          <w:p w:rsidR="00375D1E" w:rsidRDefault="00ED4C1D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 1</w:t>
            </w:r>
          </w:p>
          <w:p w:rsidR="00375D1E" w:rsidRDefault="00ED4C1D">
            <w:pPr>
              <w:pStyle w:val="TableParagraph"/>
              <w:spacing w:before="6"/>
              <w:ind w:left="133"/>
              <w:rPr>
                <w:i/>
                <w:sz w:val="20"/>
              </w:rPr>
            </w:pPr>
            <w:r>
              <w:rPr>
                <w:i/>
                <w:sz w:val="20"/>
              </w:rPr>
              <w:t>0205-01 +</w:t>
            </w:r>
          </w:p>
          <w:p w:rsidR="00375D1E" w:rsidRDefault="00ED4C1D">
            <w:pPr>
              <w:pStyle w:val="TableParagraph"/>
              <w:spacing w:before="3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6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0208-02</w:t>
            </w:r>
          </w:p>
          <w:p w:rsidR="00375D1E" w:rsidRDefault="00ED4C1D">
            <w:pPr>
              <w:pStyle w:val="TableParagraph"/>
              <w:spacing w:before="3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D-03.02.01</w:t>
            </w:r>
          </w:p>
        </w:tc>
        <w:tc>
          <w:tcPr>
            <w:tcW w:w="4327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Wymiana studni rewizyjnej z kręgów betonowych o śr. 1500 mm w gotowym wykopie o głębokości 3 m z robotami ziemnymi i zasypaniem wykopu kruszywem naturalnym stabilizowanym cementem - studnia przystosowana do włączenia kanałów PP</w:t>
            </w:r>
          </w:p>
        </w:tc>
        <w:tc>
          <w:tcPr>
            <w:tcW w:w="723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24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szt</w:t>
            </w:r>
          </w:p>
        </w:tc>
        <w:tc>
          <w:tcPr>
            <w:tcW w:w="1011" w:type="dxa"/>
            <w:tcBorders>
              <w:top w:val="single" w:sz="12" w:space="0" w:color="000000"/>
            </w:tcBorders>
          </w:tcPr>
          <w:p w:rsidR="00375D1E" w:rsidRDefault="00ED4C1D">
            <w:pPr>
              <w:pStyle w:val="TableParagraph"/>
              <w:spacing w:line="224" w:lineRule="exact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156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single" w:sz="12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9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37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0607-04</w:t>
            </w:r>
          </w:p>
          <w:p w:rsidR="00375D1E" w:rsidRDefault="00ED4C1D">
            <w:pPr>
              <w:pStyle w:val="TableParagraph"/>
              <w:spacing w:before="6"/>
              <w:ind w:left="39"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D-08.05.06a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3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Ściek uliczny z betonowej kostki brukowej na podsypce cementowo-piaskowej wraz z wykonaniem koryta i ławy betonowej C12/15 (2 rzędy kostki na płask)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9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38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d.5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0606-01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Umocnienie dna rowu betonowymi elementami prefabrykowanymi o grubości 15 cm na podsypce piaskowej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263"/>
        </w:trPr>
        <w:tc>
          <w:tcPr>
            <w:tcW w:w="10261" w:type="dxa"/>
            <w:gridSpan w:val="7"/>
          </w:tcPr>
          <w:p w:rsidR="00375D1E" w:rsidRDefault="00ED4C1D">
            <w:pPr>
              <w:pStyle w:val="TableParagraph"/>
              <w:spacing w:before="5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ODWODNIENIE</w:t>
            </w:r>
          </w:p>
        </w:tc>
      </w:tr>
      <w:tr w:rsidR="00375D1E" w:rsidTr="00133013">
        <w:trPr>
          <w:trHeight w:val="244"/>
        </w:trPr>
        <w:tc>
          <w:tcPr>
            <w:tcW w:w="463" w:type="dxa"/>
            <w:tcBorders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:rsidR="00375D1E" w:rsidRDefault="00ED4C1D">
            <w:pPr>
              <w:pStyle w:val="TableParagraph"/>
              <w:spacing w:line="224" w:lineRule="exact"/>
              <w:ind w:left="85"/>
              <w:rPr>
                <w:i/>
                <w:sz w:val="20"/>
              </w:rPr>
            </w:pPr>
            <w:r>
              <w:rPr>
                <w:i/>
                <w:sz w:val="20"/>
              </w:rPr>
              <w:t>ROBOTY WYKOŃCZENIOWE I TOWARZYSZĄCE</w:t>
            </w:r>
          </w:p>
        </w:tc>
        <w:tc>
          <w:tcPr>
            <w:tcW w:w="1301" w:type="dxa"/>
            <w:tcBorders>
              <w:left w:val="single" w:sz="4" w:space="0" w:color="000000"/>
            </w:tcBorders>
            <w:shd w:val="clear" w:color="auto" w:fill="DFDFDF"/>
          </w:tcPr>
          <w:p w:rsidR="00375D1E" w:rsidRDefault="00375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5D1E" w:rsidTr="00133013">
        <w:trPr>
          <w:trHeight w:val="1192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39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2-31</w:t>
            </w:r>
          </w:p>
          <w:p w:rsidR="00375D1E" w:rsidRDefault="00ED4C1D">
            <w:pPr>
              <w:pStyle w:val="TableParagraph"/>
              <w:spacing w:before="5"/>
              <w:ind w:left="157"/>
              <w:rPr>
                <w:i/>
                <w:sz w:val="20"/>
              </w:rPr>
            </w:pPr>
            <w:r>
              <w:rPr>
                <w:i/>
                <w:sz w:val="20"/>
              </w:rPr>
              <w:t>1403-05+</w:t>
            </w:r>
          </w:p>
          <w:p w:rsidR="00375D1E" w:rsidRDefault="00ED4C1D">
            <w:pPr>
              <w:pStyle w:val="TableParagraph"/>
              <w:spacing w:before="4"/>
              <w:ind w:left="148"/>
              <w:rPr>
                <w:i/>
                <w:sz w:val="20"/>
              </w:rPr>
            </w:pPr>
            <w:r>
              <w:rPr>
                <w:i/>
                <w:sz w:val="20"/>
              </w:rPr>
              <w:t>KNR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4-04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1103-05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D-02.00.01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Oczyszczenie rowów z namułu o grubości 20 cm z wyprofilowaniem skarp rowu i odwozem urobku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1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0512-01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Umocnienie skarp rowu płytami chodnikowymi na podsypce cementowo - piaskowej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4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41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0503-03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36"/>
              <w:rPr>
                <w:i/>
                <w:sz w:val="20"/>
              </w:rPr>
            </w:pPr>
            <w:r>
              <w:rPr>
                <w:i/>
                <w:sz w:val="20"/>
              </w:rPr>
              <w:t>Plantowanie skarp wykonywane mechanicznie w gruntach kat.</w:t>
            </w:r>
            <w:r w:rsidR="000F371F">
              <w:rPr>
                <w:i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0"/>
              </w:rPr>
              <w:t>I-III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990,00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1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42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0507-03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Obsianie skarp w ziemi urodzajnej.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990,00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1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43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162"/>
              <w:rPr>
                <w:i/>
                <w:sz w:val="20"/>
              </w:rPr>
            </w:pPr>
            <w:r>
              <w:rPr>
                <w:i/>
                <w:sz w:val="20"/>
              </w:rPr>
              <w:t>KNNR 10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0407-01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Umocnienie skarp płytami ażurowymi 60x40x8 cm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9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44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8" w:lineRule="exact"/>
              <w:ind w:left="208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0509-02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D-06.01.01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7" w:line="230" w:lineRule="atLeast"/>
              <w:ind w:left="83" w:right="271"/>
              <w:rPr>
                <w:i/>
                <w:sz w:val="20"/>
              </w:rPr>
            </w:pPr>
            <w:r>
              <w:rPr>
                <w:i/>
                <w:sz w:val="20"/>
              </w:rPr>
              <w:t>Brukowanie dna rowów i skarp przy wlotach i wylotach przepustów kamieniem łamanym 15/20 cm na podsypce cementowo-piaskowej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spacing w:before="3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4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45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8" w:lineRule="exact"/>
              <w:ind w:left="39" w:right="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KNR 2-31</w:t>
            </w:r>
          </w:p>
          <w:p w:rsidR="00375D1E" w:rsidRDefault="00ED4C1D">
            <w:pPr>
              <w:pStyle w:val="TableParagraph"/>
              <w:spacing w:before="3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1406-02</w:t>
            </w:r>
          </w:p>
          <w:p w:rsidR="00375D1E" w:rsidRDefault="00ED4C1D">
            <w:pPr>
              <w:pStyle w:val="TableParagraph"/>
              <w:spacing w:before="6"/>
              <w:ind w:left="39"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D-03.02.01a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8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Regulacja pionowa studzienek dla kratek ściekowych ulicznych wraz z oczyszczeniem osadników o gł. 0,5 m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spacing w:before="3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szt.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spacing w:before="3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30,00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1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46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39" w:right="3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KNNR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39" w:right="3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0113-06</w:t>
            </w:r>
          </w:p>
          <w:p w:rsidR="00375D1E" w:rsidRDefault="00ED4C1D">
            <w:pPr>
              <w:pStyle w:val="TableParagraph"/>
              <w:spacing w:before="4"/>
              <w:ind w:left="39" w:right="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D-06.03.01a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Pobocze z kruszyw łamanych o grubości po zagęszczeniu do 10 cm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m2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743,00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4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8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47</w:t>
            </w:r>
          </w:p>
          <w:p w:rsidR="00375D1E" w:rsidRDefault="00ED4C1D">
            <w:pPr>
              <w:pStyle w:val="TableParagraph"/>
              <w:spacing w:before="3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8" w:lineRule="exact"/>
              <w:ind w:left="212"/>
              <w:rPr>
                <w:i/>
                <w:sz w:val="20"/>
              </w:rPr>
            </w:pPr>
            <w:r>
              <w:rPr>
                <w:i/>
                <w:sz w:val="20"/>
              </w:rPr>
              <w:t>KSNR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3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0701-03</w:t>
            </w:r>
          </w:p>
          <w:p w:rsidR="00375D1E" w:rsidRDefault="00ED4C1D">
            <w:pPr>
              <w:pStyle w:val="TableParagraph"/>
              <w:spacing w:before="6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D-07.05.02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 w:line="244" w:lineRule="auto"/>
              <w:ind w:left="83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Poręcze ochronne sztywne z pochwytem i przeciągiem - U11a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spacing w:before="3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4,00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1"/>
        </w:trPr>
        <w:tc>
          <w:tcPr>
            <w:tcW w:w="463" w:type="dxa"/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t>48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</w:tcPr>
          <w:p w:rsidR="00375D1E" w:rsidRDefault="00ED4C1D">
            <w:pPr>
              <w:pStyle w:val="TableParagraph"/>
              <w:spacing w:line="225" w:lineRule="exact"/>
              <w:ind w:left="212"/>
              <w:rPr>
                <w:i/>
                <w:sz w:val="20"/>
              </w:rPr>
            </w:pPr>
            <w:r>
              <w:rPr>
                <w:i/>
                <w:sz w:val="20"/>
              </w:rPr>
              <w:t>KSNR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</w:p>
          <w:p w:rsidR="00375D1E" w:rsidRDefault="00ED4C1D">
            <w:pPr>
              <w:pStyle w:val="TableParagraph"/>
              <w:spacing w:before="5"/>
              <w:ind w:left="205"/>
              <w:rPr>
                <w:i/>
                <w:sz w:val="20"/>
              </w:rPr>
            </w:pPr>
            <w:r>
              <w:rPr>
                <w:i/>
                <w:sz w:val="20"/>
              </w:rPr>
              <w:t>0703-01</w:t>
            </w:r>
          </w:p>
          <w:p w:rsidR="00375D1E" w:rsidRDefault="00ED4C1D">
            <w:pPr>
              <w:pStyle w:val="TableParagraph"/>
              <w:spacing w:before="4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D-07.05.01</w:t>
            </w:r>
          </w:p>
        </w:tc>
        <w:tc>
          <w:tcPr>
            <w:tcW w:w="4327" w:type="dxa"/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Bariery ochronne stalowe jednostronne</w:t>
            </w:r>
          </w:p>
        </w:tc>
        <w:tc>
          <w:tcPr>
            <w:tcW w:w="723" w:type="dxa"/>
          </w:tcPr>
          <w:p w:rsidR="00375D1E" w:rsidRDefault="00ED4C1D">
            <w:pPr>
              <w:pStyle w:val="TableParagraph"/>
              <w:ind w:left="157"/>
              <w:rPr>
                <w:i/>
                <w:sz w:val="20"/>
              </w:rPr>
            </w:pPr>
            <w:r>
              <w:rPr>
                <w:i/>
                <w:w w:val="102"/>
                <w:sz w:val="20"/>
              </w:rPr>
              <w:t>m</w:t>
            </w:r>
          </w:p>
        </w:tc>
        <w:tc>
          <w:tcPr>
            <w:tcW w:w="1011" w:type="dxa"/>
          </w:tcPr>
          <w:p w:rsidR="00375D1E" w:rsidRDefault="00ED4C1D">
            <w:pPr>
              <w:pStyle w:val="TableParagraph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7,50</w:t>
            </w:r>
          </w:p>
        </w:tc>
        <w:tc>
          <w:tcPr>
            <w:tcW w:w="1156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5D1E" w:rsidTr="00133013">
        <w:trPr>
          <w:trHeight w:val="723"/>
        </w:trPr>
        <w:tc>
          <w:tcPr>
            <w:tcW w:w="463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line="225" w:lineRule="exact"/>
              <w:ind w:left="179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49</w:t>
            </w:r>
          </w:p>
          <w:p w:rsidR="00375D1E" w:rsidRDefault="00ED4C1D">
            <w:pPr>
              <w:pStyle w:val="TableParagraph"/>
              <w:spacing w:before="5"/>
              <w:ind w:left="134"/>
              <w:rPr>
                <w:i/>
                <w:sz w:val="20"/>
              </w:rPr>
            </w:pPr>
            <w:r>
              <w:rPr>
                <w:i/>
                <w:sz w:val="20"/>
              </w:rPr>
              <w:t>d.6</w:t>
            </w:r>
          </w:p>
        </w:tc>
        <w:tc>
          <w:tcPr>
            <w:tcW w:w="1280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line="244" w:lineRule="auto"/>
              <w:ind w:left="253" w:right="116" w:hanging="120"/>
              <w:rPr>
                <w:i/>
                <w:sz w:val="20"/>
              </w:rPr>
            </w:pPr>
            <w:r>
              <w:rPr>
                <w:i/>
                <w:sz w:val="20"/>
              </w:rPr>
              <w:t>Kalkulacja własna</w:t>
            </w:r>
          </w:p>
          <w:p w:rsidR="00375D1E" w:rsidRDefault="00ED4C1D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D-01.01.01</w:t>
            </w:r>
          </w:p>
        </w:tc>
        <w:tc>
          <w:tcPr>
            <w:tcW w:w="4327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before="5"/>
              <w:ind w:left="83"/>
              <w:rPr>
                <w:i/>
                <w:sz w:val="20"/>
              </w:rPr>
            </w:pPr>
            <w:r>
              <w:rPr>
                <w:i/>
                <w:sz w:val="20"/>
              </w:rPr>
              <w:t>Geodezyjna inwentaryzacją powykonawcza</w:t>
            </w:r>
          </w:p>
        </w:tc>
        <w:tc>
          <w:tcPr>
            <w:tcW w:w="723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before="3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kpl</w:t>
            </w:r>
          </w:p>
        </w:tc>
        <w:tc>
          <w:tcPr>
            <w:tcW w:w="1011" w:type="dxa"/>
            <w:tcBorders>
              <w:bottom w:val="single" w:sz="18" w:space="0" w:color="000000"/>
            </w:tcBorders>
          </w:tcPr>
          <w:p w:rsidR="00375D1E" w:rsidRDefault="00ED4C1D">
            <w:pPr>
              <w:pStyle w:val="TableParagraph"/>
              <w:spacing w:before="3"/>
              <w:ind w:right="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1,00</w:t>
            </w:r>
          </w:p>
        </w:tc>
        <w:tc>
          <w:tcPr>
            <w:tcW w:w="1156" w:type="dxa"/>
            <w:tcBorders>
              <w:bottom w:val="single" w:sz="18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bottom w:val="single" w:sz="18" w:space="0" w:color="000000"/>
            </w:tcBorders>
          </w:tcPr>
          <w:p w:rsidR="00375D1E" w:rsidRDefault="00375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23"/>
        <w:tblW w:w="10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54"/>
        <w:gridCol w:w="4541"/>
        <w:gridCol w:w="577"/>
        <w:gridCol w:w="1032"/>
        <w:gridCol w:w="1031"/>
        <w:gridCol w:w="1375"/>
      </w:tblGrid>
      <w:tr w:rsidR="00133013" w:rsidTr="00133013">
        <w:trPr>
          <w:trHeight w:val="288"/>
        </w:trPr>
        <w:tc>
          <w:tcPr>
            <w:tcW w:w="451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71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Lp.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11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Podstawa</w:t>
            </w:r>
          </w:p>
        </w:tc>
        <w:tc>
          <w:tcPr>
            <w:tcW w:w="454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2077" w:right="1985" w:hanging="77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Opis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88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j.m.</w:t>
            </w:r>
          </w:p>
        </w:tc>
        <w:tc>
          <w:tcPr>
            <w:tcW w:w="10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327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Ilość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82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Cena jedn.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4"/>
              <w:ind w:left="323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Wartość</w:t>
            </w:r>
          </w:p>
        </w:tc>
      </w:tr>
      <w:tr w:rsidR="00133013" w:rsidTr="00133013">
        <w:trPr>
          <w:trHeight w:val="243"/>
        </w:trPr>
        <w:tc>
          <w:tcPr>
            <w:tcW w:w="10261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133013" w:rsidRDefault="00133013" w:rsidP="00133013">
            <w:pPr>
              <w:pStyle w:val="TableParagraph"/>
              <w:spacing w:line="223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Razem dział: ROBOTY WYKOŃCZENIOWE I TOWARZYSZĄCE</w:t>
            </w:r>
          </w:p>
        </w:tc>
      </w:tr>
      <w:tr w:rsidR="00133013" w:rsidTr="00133013">
        <w:trPr>
          <w:trHeight w:val="994"/>
        </w:trPr>
        <w:tc>
          <w:tcPr>
            <w:tcW w:w="10261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FDFDF"/>
          </w:tcPr>
          <w:p w:rsidR="00133013" w:rsidRDefault="00133013" w:rsidP="00133013">
            <w:pPr>
              <w:pStyle w:val="TableParagraph"/>
              <w:spacing w:before="22" w:line="350" w:lineRule="auto"/>
              <w:ind w:left="102" w:right="82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netto VAT 23%</w:t>
            </w:r>
          </w:p>
          <w:p w:rsidR="00133013" w:rsidRDefault="00133013" w:rsidP="00133013">
            <w:pPr>
              <w:pStyle w:val="TableParagraph"/>
              <w:spacing w:before="2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Kosztorys brutto</w:t>
            </w:r>
          </w:p>
        </w:tc>
      </w:tr>
    </w:tbl>
    <w:p w:rsidR="00ED4C1D" w:rsidRDefault="00ED4C1D" w:rsidP="00133013"/>
    <w:sectPr w:rsidR="00ED4C1D">
      <w:pgSz w:w="11910" w:h="16840"/>
      <w:pgMar w:top="980" w:right="440" w:bottom="960" w:left="1280" w:header="619" w:footer="7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18" w:rsidRDefault="00F22618">
      <w:r>
        <w:separator/>
      </w:r>
    </w:p>
  </w:endnote>
  <w:endnote w:type="continuationSeparator" w:id="0">
    <w:p w:rsidR="00F22618" w:rsidRDefault="00F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1D" w:rsidRDefault="00F22618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804.4pt;width:163.85pt;height:8.75pt;z-index:-16569344;mso-position-horizontal-relative:page;mso-position-vertical-relative:page" filled="f" stroked="f">
          <v:textbox inset="0,0,0,0">
            <w:txbxContent>
              <w:p w:rsidR="00ED4C1D" w:rsidRDefault="00ED4C1D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1D" w:rsidRDefault="00F22618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5pt;margin-top:792.8pt;width:17.85pt;height:12.35pt;z-index:-16567808;mso-position-horizontal-relative:page;mso-position-vertical-relative:page" filled="f" stroked="f">
          <v:textbox inset="0,0,0,0">
            <w:txbxContent>
              <w:p w:rsidR="00ED4C1D" w:rsidRDefault="00ED4C1D">
                <w:pPr>
                  <w:spacing w:before="19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F371F">
                  <w:rPr>
                    <w:rFonts w:ascii="Arial"/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.3pt;margin-top:804.65pt;width:163.85pt;height:8.75pt;z-index:-16567296;mso-position-horizontal-relative:page;mso-position-vertical-relative:page" filled="f" stroked="f">
          <v:textbox inset="0,0,0,0">
            <w:txbxContent>
              <w:p w:rsidR="00ED4C1D" w:rsidRDefault="00ED4C1D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z w:val="12"/>
                  </w:rPr>
                  <w:t>Norma STANDARD 2 Wersja: 5.11.300.13 Nr seryjny: 4870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18" w:rsidRDefault="00F22618">
      <w:r>
        <w:separator/>
      </w:r>
    </w:p>
  </w:footnote>
  <w:footnote w:type="continuationSeparator" w:id="0">
    <w:p w:rsidR="00F22618" w:rsidRDefault="00F2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1D" w:rsidRDefault="00F22618">
    <w:pPr>
      <w:pStyle w:val="Tekstpodstawowy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7.15pt;margin-top:28.7pt;width:143.1pt;height:18.15pt;z-index:-16568320;mso-position-horizontal-relative:page;mso-position-vertical-relative:page" filled="f" stroked="f">
          <v:textbox inset="0,0,0,0">
            <w:txbxContent>
              <w:p w:rsidR="00ED4C1D" w:rsidRDefault="00ED4C1D">
                <w:pPr>
                  <w:spacing w:before="20"/>
                  <w:ind w:left="20"/>
                  <w:rPr>
                    <w:b/>
                    <w:i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5D1E"/>
    <w:rsid w:val="000F371F"/>
    <w:rsid w:val="00133013"/>
    <w:rsid w:val="00375D1E"/>
    <w:rsid w:val="00A44B32"/>
    <w:rsid w:val="00ED4C1D"/>
    <w:rsid w:val="00F2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445CB30-A22B-4D02-B380-111AEA33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Tytu">
    <w:name w:val="Title"/>
    <w:basedOn w:val="Normalny"/>
    <w:uiPriority w:val="1"/>
    <w:qFormat/>
    <w:pPr>
      <w:spacing w:before="84"/>
      <w:ind w:left="3068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3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3013"/>
    <w:rPr>
      <w:rFonts w:ascii="Liberation Sans Narrow" w:eastAsia="Liberation Sans Narrow" w:hAnsi="Liberation Sans Narrow" w:cs="Liberation Sans Narrow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3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13"/>
    <w:rPr>
      <w:rFonts w:ascii="Liberation Sans Narrow" w:eastAsia="Liberation Sans Narrow" w:hAnsi="Liberation Sans Narrow" w:cs="Liberation Sans Narrow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Dariusz Niemczycki</dc:creator>
  <cp:lastModifiedBy>mmkorzynski</cp:lastModifiedBy>
  <cp:revision>5</cp:revision>
  <dcterms:created xsi:type="dcterms:W3CDTF">2021-06-01T06:55:00Z</dcterms:created>
  <dcterms:modified xsi:type="dcterms:W3CDTF">2021-06-01T07:17:00Z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LastSaved">
    <vt:filetime>2021-06-01T00:00:00Z</vt:filetime>
  </property>
</Properties>
</file>